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23851" w14:textId="32F2C955" w:rsidR="009B3DD5" w:rsidRPr="009B3DD5" w:rsidRDefault="009B3DD5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</w:pPr>
      <w:r w:rsidRPr="009B3DD5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>The ARC Centre of Excellence in Population Ageing Research (CEPAR) and the UNSW School of Risk &amp; Actuarial Studies present the</w:t>
      </w:r>
    </w:p>
    <w:p w14:paraId="27229B45" w14:textId="75AB744A" w:rsidR="009B3DD5" w:rsidRPr="009B3DD5" w:rsidRDefault="009B3DD5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</w:pPr>
    </w:p>
    <w:p w14:paraId="4D992D00" w14:textId="7714AFC2" w:rsidR="009B3DD5" w:rsidRDefault="009B3DD5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en-GB"/>
        </w:rPr>
      </w:pPr>
      <w:r w:rsidRPr="009B3DD5"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en-GB"/>
        </w:rPr>
        <w:t>2</w:t>
      </w:r>
      <w:r w:rsidR="000D3CE4"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en-GB"/>
        </w:rPr>
        <w:t>9</w:t>
      </w:r>
      <w:r w:rsidRPr="009B3DD5">
        <w:rPr>
          <w:rFonts w:ascii="Arial" w:hAnsi="Arial" w:cs="Arial"/>
          <w:b/>
          <w:bCs/>
          <w:color w:val="3B3838" w:themeColor="background2" w:themeShade="40"/>
          <w:sz w:val="36"/>
          <w:szCs w:val="36"/>
          <w:lang w:val="en-GB"/>
        </w:rPr>
        <w:t>th Colloquium on Pensions and Retirement Research</w:t>
      </w:r>
    </w:p>
    <w:p w14:paraId="48C337E8" w14:textId="0DC55360" w:rsidR="009B3DD5" w:rsidRPr="004165CA" w:rsidRDefault="009B3DD5" w:rsidP="009B3DD5">
      <w:pPr>
        <w:widowControl w:val="0"/>
        <w:autoSpaceDE w:val="0"/>
        <w:autoSpaceDN w:val="0"/>
        <w:adjustRightInd w:val="0"/>
        <w:ind w:right="141"/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</w:pPr>
      <w:r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Theme: </w:t>
      </w:r>
      <w:r w:rsidR="00B862C0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Financing </w:t>
      </w:r>
      <w:r w:rsidR="00DB6A9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R</w:t>
      </w:r>
      <w:r w:rsidR="00B862C0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etirement in the 2020s and </w:t>
      </w:r>
      <w:r w:rsidR="00DB6A9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B</w:t>
      </w:r>
      <w:r w:rsidR="00B862C0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eyond</w:t>
      </w:r>
      <w:r w:rsidR="000D3CE4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 </w:t>
      </w:r>
    </w:p>
    <w:p w14:paraId="170A9566" w14:textId="1E530F6E" w:rsidR="009B3DD5" w:rsidRPr="004165CA" w:rsidRDefault="009B3DD5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</w:pPr>
    </w:p>
    <w:p w14:paraId="7383B551" w14:textId="6F6F0D00" w:rsidR="0053324C" w:rsidRPr="0053324C" w:rsidRDefault="0053324C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</w:pPr>
      <w:r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IPRA </w:t>
      </w:r>
      <w:r w:rsidR="0015722F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sponsored</w:t>
      </w:r>
      <w:r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 </w:t>
      </w:r>
      <w:r w:rsidR="00B862C0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online </w:t>
      </w:r>
      <w:r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session</w:t>
      </w:r>
      <w:r w:rsidR="00075F3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: Financing </w:t>
      </w:r>
      <w:r w:rsidR="00DB6A9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R</w:t>
      </w:r>
      <w:r w:rsidR="00075F3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etirement </w:t>
      </w:r>
      <w:r w:rsidR="00DB6A9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–</w:t>
      </w:r>
      <w:r w:rsidR="00075F3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 xml:space="preserve"> </w:t>
      </w:r>
      <w:r w:rsidR="00DB6A96" w:rsidRPr="004165CA">
        <w:rPr>
          <w:rFonts w:ascii="Arial" w:hAnsi="Arial" w:cs="Arial"/>
          <w:b/>
          <w:bCs/>
          <w:color w:val="3B3838" w:themeColor="background2" w:themeShade="40"/>
          <w:sz w:val="28"/>
          <w:szCs w:val="28"/>
          <w:lang w:val="en-GB"/>
        </w:rPr>
        <w:t>The Global Experience</w:t>
      </w:r>
    </w:p>
    <w:p w14:paraId="00B99E8A" w14:textId="77777777" w:rsidR="0053324C" w:rsidRDefault="0053324C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</w:pPr>
    </w:p>
    <w:p w14:paraId="3AEE58A2" w14:textId="76873EBD" w:rsidR="009B3DD5" w:rsidRPr="009B3DD5" w:rsidRDefault="000D3CE4" w:rsidP="00963D6A">
      <w:pPr>
        <w:widowControl w:val="0"/>
        <w:autoSpaceDE w:val="0"/>
        <w:autoSpaceDN w:val="0"/>
        <w:adjustRightInd w:val="0"/>
        <w:ind w:right="679"/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</w:pPr>
      <w:r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>1-</w:t>
      </w:r>
      <w:r w:rsidR="00527BA5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>3</w:t>
      </w:r>
      <w:r w:rsidR="009B3DD5" w:rsidRPr="009B3DD5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 xml:space="preserve"> December 202</w:t>
      </w:r>
      <w:r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>1</w:t>
      </w:r>
      <w:r w:rsidR="009B3DD5" w:rsidRPr="009B3DD5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 xml:space="preserve">   |   </w:t>
      </w:r>
      <w:r w:rsidR="004165CA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 xml:space="preserve">UNSW, </w:t>
      </w:r>
      <w:r w:rsidR="009B3DD5" w:rsidRPr="009B3DD5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>Sydney, Australia</w:t>
      </w:r>
      <w:r w:rsidR="009517BA">
        <w:rPr>
          <w:rFonts w:ascii="Arial" w:hAnsi="Arial" w:cs="Arial"/>
          <w:color w:val="3B3838" w:themeColor="background2" w:themeShade="40"/>
          <w:sz w:val="28"/>
          <w:szCs w:val="28"/>
          <w:lang w:val="en-GB"/>
        </w:rPr>
        <w:t xml:space="preserve"> (and online)</w:t>
      </w:r>
    </w:p>
    <w:p w14:paraId="31F4AEB0" w14:textId="77777777" w:rsidR="009B3DD5" w:rsidRDefault="009B3DD5" w:rsidP="00C322E0">
      <w:pPr>
        <w:tabs>
          <w:tab w:val="left" w:pos="1134"/>
        </w:tabs>
        <w:autoSpaceDE w:val="0"/>
        <w:autoSpaceDN w:val="0"/>
        <w:adjustRightInd w:val="0"/>
        <w:ind w:right="679"/>
        <w:rPr>
          <w:rFonts w:ascii="Arial" w:hAnsi="Arial" w:cs="Arial"/>
          <w:b/>
          <w:bCs/>
          <w:color w:val="3B3838" w:themeColor="background2" w:themeShade="40"/>
          <w:sz w:val="40"/>
          <w:szCs w:val="40"/>
        </w:rPr>
      </w:pPr>
    </w:p>
    <w:p w14:paraId="7654066D" w14:textId="77777777" w:rsidR="009B3DD5" w:rsidRDefault="009B3DD5" w:rsidP="00C322E0">
      <w:pPr>
        <w:tabs>
          <w:tab w:val="left" w:pos="1134"/>
        </w:tabs>
        <w:autoSpaceDE w:val="0"/>
        <w:autoSpaceDN w:val="0"/>
        <w:adjustRightInd w:val="0"/>
        <w:ind w:right="679"/>
        <w:rPr>
          <w:rFonts w:ascii="Arial" w:hAnsi="Arial" w:cs="Arial"/>
          <w:b/>
          <w:bCs/>
          <w:color w:val="3B3838" w:themeColor="background2" w:themeShade="40"/>
          <w:sz w:val="40"/>
          <w:szCs w:val="40"/>
        </w:rPr>
      </w:pPr>
    </w:p>
    <w:p w14:paraId="2C62D0BB" w14:textId="12DE5448" w:rsidR="009B3DD5" w:rsidRPr="009B3DD5" w:rsidRDefault="009B3DD5" w:rsidP="00C322E0">
      <w:pPr>
        <w:tabs>
          <w:tab w:val="left" w:pos="1134"/>
        </w:tabs>
        <w:autoSpaceDE w:val="0"/>
        <w:autoSpaceDN w:val="0"/>
        <w:adjustRightInd w:val="0"/>
        <w:ind w:right="679"/>
        <w:rPr>
          <w:rFonts w:ascii="Arial" w:hAnsi="Arial" w:cs="Arial"/>
          <w:b/>
          <w:bCs/>
          <w:color w:val="3B3838" w:themeColor="background2" w:themeShade="40"/>
          <w:sz w:val="40"/>
          <w:szCs w:val="40"/>
        </w:rPr>
      </w:pPr>
      <w:r w:rsidRPr="009B3DD5">
        <w:rPr>
          <w:rFonts w:ascii="Arial" w:hAnsi="Arial" w:cs="Arial"/>
          <w:b/>
          <w:bCs/>
          <w:color w:val="3B3838" w:themeColor="background2" w:themeShade="40"/>
          <w:sz w:val="40"/>
          <w:szCs w:val="40"/>
        </w:rPr>
        <w:t>ABSTRACT SUBMISSION FORM</w:t>
      </w:r>
    </w:p>
    <w:p w14:paraId="4F1E7AD1" w14:textId="77777777" w:rsidR="00AD3C82" w:rsidRPr="00DB7AE1" w:rsidRDefault="00AD3C82" w:rsidP="00963D6A">
      <w:pPr>
        <w:autoSpaceDE w:val="0"/>
        <w:autoSpaceDN w:val="0"/>
        <w:adjustRightInd w:val="0"/>
        <w:ind w:right="679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</w:p>
    <w:p w14:paraId="6A026EB0" w14:textId="77777777" w:rsidR="006F6C0B" w:rsidRPr="00DB7AE1" w:rsidRDefault="006F6C0B" w:rsidP="00963D6A">
      <w:pPr>
        <w:autoSpaceDE w:val="0"/>
        <w:autoSpaceDN w:val="0"/>
        <w:adjustRightInd w:val="0"/>
        <w:ind w:right="679"/>
        <w:outlineLvl w:val="0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</w:p>
    <w:p w14:paraId="1A3A7617" w14:textId="4FD118CF" w:rsidR="00D023FD" w:rsidRPr="00DB7AE1" w:rsidRDefault="00D023FD" w:rsidP="00963D6A">
      <w:pPr>
        <w:autoSpaceDE w:val="0"/>
        <w:autoSpaceDN w:val="0"/>
        <w:adjustRightInd w:val="0"/>
        <w:ind w:right="679"/>
        <w:outlineLvl w:val="0"/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</w:pPr>
      <w:r w:rsidRPr="00DB7AE1">
        <w:rPr>
          <w:rFonts w:ascii="Arial" w:hAnsi="Arial" w:cs="Arial"/>
          <w:b/>
          <w:bCs/>
          <w:color w:val="3B3838" w:themeColor="background2" w:themeShade="40"/>
          <w:sz w:val="22"/>
          <w:szCs w:val="22"/>
        </w:rPr>
        <w:t>Instructions:</w:t>
      </w:r>
    </w:p>
    <w:p w14:paraId="780EA408" w14:textId="3E9DFEC8" w:rsidR="00D023FD" w:rsidRPr="009B3DD5" w:rsidRDefault="00D023FD" w:rsidP="00BC2AD2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679"/>
        <w:outlineLvl w:val="0"/>
        <w:rPr>
          <w:rFonts w:ascii="Arial" w:hAnsi="Arial" w:cs="Arial"/>
          <w:color w:val="3B3838" w:themeColor="background2" w:themeShade="40"/>
        </w:rPr>
      </w:pPr>
      <w:r w:rsidRPr="009B3DD5">
        <w:rPr>
          <w:rFonts w:ascii="Arial" w:hAnsi="Arial" w:cs="Arial"/>
          <w:color w:val="3B3838" w:themeColor="background2" w:themeShade="40"/>
          <w:lang w:val="en-AU"/>
        </w:rPr>
        <w:t xml:space="preserve">Complete the </w:t>
      </w:r>
      <w:r w:rsidR="00D713AE">
        <w:rPr>
          <w:rFonts w:ascii="Arial" w:hAnsi="Arial" w:cs="Arial"/>
          <w:color w:val="3B3838" w:themeColor="background2" w:themeShade="40"/>
          <w:lang w:val="en-AU"/>
        </w:rPr>
        <w:t>form</w:t>
      </w:r>
      <w:r w:rsidRPr="009B3DD5">
        <w:rPr>
          <w:rFonts w:ascii="Arial" w:hAnsi="Arial" w:cs="Arial"/>
          <w:color w:val="3B3838" w:themeColor="background2" w:themeShade="40"/>
          <w:lang w:val="en-AU"/>
        </w:rPr>
        <w:t xml:space="preserve"> below</w:t>
      </w:r>
      <w:r w:rsidR="006A3BD4">
        <w:rPr>
          <w:rFonts w:ascii="Arial" w:hAnsi="Arial" w:cs="Arial"/>
          <w:color w:val="3B3838" w:themeColor="background2" w:themeShade="40"/>
          <w:lang w:val="en-AU"/>
        </w:rPr>
        <w:t>.</w:t>
      </w:r>
    </w:p>
    <w:p w14:paraId="5FA7903A" w14:textId="4E440623" w:rsidR="009B3DD5" w:rsidRDefault="00D023FD" w:rsidP="00D023FD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679"/>
        <w:outlineLvl w:val="0"/>
        <w:rPr>
          <w:rFonts w:ascii="Arial" w:hAnsi="Arial" w:cs="Arial"/>
          <w:color w:val="3B3838" w:themeColor="background2" w:themeShade="40"/>
          <w:lang w:val="en-AU"/>
        </w:rPr>
      </w:pPr>
      <w:r w:rsidRPr="009B3DD5">
        <w:rPr>
          <w:rFonts w:ascii="Arial" w:hAnsi="Arial" w:cs="Arial"/>
          <w:color w:val="3B3838" w:themeColor="background2" w:themeShade="40"/>
          <w:lang w:val="en-AU"/>
        </w:rPr>
        <w:t>Format your abstract</w:t>
      </w:r>
      <w:r w:rsidR="00BC2AD2" w:rsidRPr="009B3DD5">
        <w:rPr>
          <w:rFonts w:ascii="Arial" w:hAnsi="Arial" w:cs="Arial"/>
          <w:color w:val="3B3838" w:themeColor="background2" w:themeShade="40"/>
          <w:lang w:val="en-AU"/>
        </w:rPr>
        <w:t xml:space="preserve"> </w:t>
      </w:r>
      <w:r w:rsidRPr="009B3DD5">
        <w:rPr>
          <w:rFonts w:ascii="Arial" w:hAnsi="Arial" w:cs="Arial"/>
          <w:color w:val="3B3838" w:themeColor="background2" w:themeShade="40"/>
          <w:lang w:val="en-AU"/>
        </w:rPr>
        <w:t>as</w:t>
      </w:r>
      <w:r w:rsidR="00BC2AD2" w:rsidRPr="009B3DD5">
        <w:rPr>
          <w:rFonts w:ascii="Arial" w:hAnsi="Arial" w:cs="Arial"/>
          <w:color w:val="3B3838" w:themeColor="background2" w:themeShade="40"/>
          <w:lang w:val="en-AU"/>
        </w:rPr>
        <w:t xml:space="preserve"> indicated on the following page</w:t>
      </w:r>
      <w:r w:rsidR="00DB7AE1" w:rsidRPr="009B3DD5">
        <w:rPr>
          <w:rFonts w:ascii="Arial" w:hAnsi="Arial" w:cs="Arial"/>
          <w:color w:val="3B3838" w:themeColor="background2" w:themeShade="40"/>
          <w:lang w:val="en-AU"/>
        </w:rPr>
        <w:t xml:space="preserve">. </w:t>
      </w:r>
      <w:r w:rsidR="00251A17">
        <w:rPr>
          <w:rFonts w:ascii="Arial" w:hAnsi="Arial" w:cs="Arial"/>
          <w:color w:val="3B3838" w:themeColor="background2" w:themeShade="40"/>
          <w:lang w:val="en-AU"/>
        </w:rPr>
        <w:t>Limit o</w:t>
      </w:r>
      <w:r w:rsidR="00D713AE">
        <w:rPr>
          <w:rFonts w:ascii="Arial" w:hAnsi="Arial" w:cs="Arial"/>
          <w:color w:val="3B3838" w:themeColor="background2" w:themeShade="40"/>
          <w:lang w:val="en-AU"/>
        </w:rPr>
        <w:t>f</w:t>
      </w:r>
      <w:r w:rsidR="00251A17">
        <w:rPr>
          <w:rFonts w:ascii="Arial" w:hAnsi="Arial" w:cs="Arial"/>
          <w:color w:val="3B3838" w:themeColor="background2" w:themeShade="40"/>
          <w:lang w:val="en-AU"/>
        </w:rPr>
        <w:t xml:space="preserve"> 300 words.</w:t>
      </w:r>
    </w:p>
    <w:p w14:paraId="0EBC2856" w14:textId="71DBB39A" w:rsidR="00D023FD" w:rsidRPr="009B3DD5" w:rsidRDefault="00DB7AE1" w:rsidP="009B3DD5">
      <w:pPr>
        <w:pStyle w:val="ListParagraph"/>
        <w:autoSpaceDE w:val="0"/>
        <w:autoSpaceDN w:val="0"/>
        <w:adjustRightInd w:val="0"/>
        <w:ind w:right="679"/>
        <w:outlineLvl w:val="0"/>
        <w:rPr>
          <w:rFonts w:ascii="Arial" w:hAnsi="Arial" w:cs="Arial"/>
          <w:color w:val="3B3838" w:themeColor="background2" w:themeShade="40"/>
          <w:lang w:val="en-AU"/>
        </w:rPr>
      </w:pPr>
      <w:r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>In addition: If available, please submit a paper in PDF form</w:t>
      </w:r>
      <w:r w:rsidR="00D713AE">
        <w:rPr>
          <w:rFonts w:ascii="Arial" w:hAnsi="Arial" w:cs="Arial"/>
          <w:i/>
          <w:iCs/>
          <w:color w:val="3B3838" w:themeColor="background2" w:themeShade="40"/>
          <w:lang w:val="en-AU"/>
        </w:rPr>
        <w:t xml:space="preserve">, otherwise submit a 3-page extended abstract comprising background, method and </w:t>
      </w:r>
      <w:r w:rsidR="000D3CE4">
        <w:rPr>
          <w:rFonts w:ascii="Arial" w:hAnsi="Arial" w:cs="Arial"/>
          <w:i/>
          <w:iCs/>
          <w:color w:val="3B3838" w:themeColor="background2" w:themeShade="40"/>
          <w:lang w:val="en-AU"/>
        </w:rPr>
        <w:t xml:space="preserve">expected </w:t>
      </w:r>
      <w:r w:rsidR="00D713AE">
        <w:rPr>
          <w:rFonts w:ascii="Arial" w:hAnsi="Arial" w:cs="Arial"/>
          <w:i/>
          <w:iCs/>
          <w:color w:val="3B3838" w:themeColor="background2" w:themeShade="40"/>
          <w:lang w:val="en-AU"/>
        </w:rPr>
        <w:t>results</w:t>
      </w:r>
      <w:r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>.</w:t>
      </w:r>
      <w:r w:rsidR="00720315"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 xml:space="preserve"> If your abstract </w:t>
      </w:r>
      <w:r w:rsidR="000D3CE4">
        <w:rPr>
          <w:rFonts w:ascii="Arial" w:hAnsi="Arial" w:cs="Arial"/>
          <w:i/>
          <w:iCs/>
          <w:color w:val="3B3838" w:themeColor="background2" w:themeShade="40"/>
          <w:lang w:val="en-AU"/>
        </w:rPr>
        <w:t>is</w:t>
      </w:r>
      <w:r w:rsidR="00720315"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 xml:space="preserve"> accepted for inclusion in the program, complete papers are required </w:t>
      </w:r>
      <w:r w:rsidR="00B06B2E"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 xml:space="preserve">to be submitted to the Colloquium committee </w:t>
      </w:r>
      <w:r w:rsidR="00720315"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 xml:space="preserve">prior to the </w:t>
      </w:r>
      <w:r w:rsidR="00B06B2E"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>conference date</w:t>
      </w:r>
      <w:r w:rsidR="00720315" w:rsidRPr="009B3DD5">
        <w:rPr>
          <w:rFonts w:ascii="Arial" w:hAnsi="Arial" w:cs="Arial"/>
          <w:i/>
          <w:iCs/>
          <w:color w:val="3B3838" w:themeColor="background2" w:themeShade="40"/>
          <w:lang w:val="en-AU"/>
        </w:rPr>
        <w:t>.</w:t>
      </w:r>
    </w:p>
    <w:p w14:paraId="44900A8F" w14:textId="73292809" w:rsidR="00F4126A" w:rsidRDefault="009B3DD5" w:rsidP="00F4126A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right="679"/>
        <w:outlineLvl w:val="0"/>
        <w:rPr>
          <w:rFonts w:ascii="Arial" w:hAnsi="Arial" w:cs="Arial"/>
          <w:color w:val="3B3838" w:themeColor="background2" w:themeShade="40"/>
          <w:lang w:val="en-AU"/>
        </w:rPr>
      </w:pPr>
      <w:r w:rsidRPr="009B3DD5">
        <w:rPr>
          <w:rFonts w:ascii="Arial" w:hAnsi="Arial" w:cs="Arial"/>
          <w:color w:val="3B3838" w:themeColor="background2" w:themeShade="40"/>
          <w:lang w:val="en-AU"/>
        </w:rPr>
        <w:t>The document must be saved with the file name “Colloquium-</w:t>
      </w:r>
      <w:r w:rsidR="00F145F6">
        <w:rPr>
          <w:rFonts w:ascii="Arial" w:hAnsi="Arial" w:cs="Arial"/>
          <w:color w:val="3B3838" w:themeColor="background2" w:themeShade="40"/>
          <w:lang w:val="en-AU"/>
        </w:rPr>
        <w:t>202</w:t>
      </w:r>
      <w:r w:rsidR="000D3CE4">
        <w:rPr>
          <w:rFonts w:ascii="Arial" w:hAnsi="Arial" w:cs="Arial"/>
          <w:color w:val="3B3838" w:themeColor="background2" w:themeShade="40"/>
          <w:lang w:val="en-AU"/>
        </w:rPr>
        <w:t>1</w:t>
      </w:r>
      <w:r w:rsidRPr="009B3DD5">
        <w:rPr>
          <w:rFonts w:ascii="Arial" w:hAnsi="Arial" w:cs="Arial"/>
          <w:color w:val="3B3838" w:themeColor="background2" w:themeShade="40"/>
          <w:lang w:val="en-AU"/>
        </w:rPr>
        <w:t>-Abstract-SurnameFirstInitial”, e.g. Colloquium-</w:t>
      </w:r>
      <w:r w:rsidR="00F145F6">
        <w:rPr>
          <w:rFonts w:ascii="Arial" w:hAnsi="Arial" w:cs="Arial"/>
          <w:color w:val="3B3838" w:themeColor="background2" w:themeShade="40"/>
          <w:lang w:val="en-AU"/>
        </w:rPr>
        <w:t>202</w:t>
      </w:r>
      <w:r w:rsidR="000D3CE4">
        <w:rPr>
          <w:rFonts w:ascii="Arial" w:hAnsi="Arial" w:cs="Arial"/>
          <w:color w:val="3B3838" w:themeColor="background2" w:themeShade="40"/>
          <w:lang w:val="en-AU"/>
        </w:rPr>
        <w:t>1</w:t>
      </w:r>
      <w:r w:rsidRPr="009B3DD5">
        <w:rPr>
          <w:rFonts w:ascii="Arial" w:hAnsi="Arial" w:cs="Arial"/>
          <w:color w:val="3B3838" w:themeColor="background2" w:themeShade="40"/>
          <w:lang w:val="en-AU"/>
        </w:rPr>
        <w:t>-Abstract-SmithJ</w:t>
      </w:r>
    </w:p>
    <w:p w14:paraId="17631E20" w14:textId="6FD7DE80" w:rsidR="009B3DD5" w:rsidRDefault="00C10C62" w:rsidP="00173E1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14" w:right="680" w:hanging="357"/>
        <w:outlineLvl w:val="0"/>
        <w:rPr>
          <w:rFonts w:ascii="Arial" w:hAnsi="Arial" w:cs="Arial"/>
          <w:color w:val="3B3838" w:themeColor="background2" w:themeShade="40"/>
          <w:lang w:val="en-AU"/>
        </w:rPr>
      </w:pPr>
      <w:r w:rsidRPr="00C10C62">
        <w:rPr>
          <w:rFonts w:ascii="Arial" w:hAnsi="Arial" w:cs="Arial"/>
          <w:color w:val="3B3838" w:themeColor="background2" w:themeShade="40"/>
          <w:lang w:val="en-AU"/>
        </w:rPr>
        <w:t xml:space="preserve">Please email the completed form along with a full paper or extended </w:t>
      </w:r>
      <w:r>
        <w:rPr>
          <w:rFonts w:ascii="Arial" w:hAnsi="Arial" w:cs="Arial"/>
          <w:color w:val="3B3838" w:themeColor="background2" w:themeShade="40"/>
          <w:lang w:val="en-AU"/>
        </w:rPr>
        <w:t>abstract in PDF form</w:t>
      </w:r>
      <w:r w:rsidRPr="00C10C62">
        <w:rPr>
          <w:rFonts w:ascii="Arial" w:hAnsi="Arial" w:cs="Arial"/>
          <w:color w:val="3B3838" w:themeColor="background2" w:themeShade="40"/>
          <w:lang w:val="en-AU"/>
        </w:rPr>
        <w:t xml:space="preserve"> to </w:t>
      </w:r>
      <w:hyperlink r:id="rId8" w:history="1">
        <w:r w:rsidRPr="00C10C62">
          <w:rPr>
            <w:rStyle w:val="Hyperlink"/>
            <w:rFonts w:ascii="Arial" w:hAnsi="Arial" w:cs="Arial"/>
            <w:lang w:val="en-AU"/>
          </w:rPr>
          <w:t>cepar@unsw.edu.au</w:t>
        </w:r>
      </w:hyperlink>
      <w:r w:rsidRPr="00C10C62">
        <w:rPr>
          <w:rFonts w:ascii="Arial" w:hAnsi="Arial" w:cs="Arial"/>
          <w:color w:val="3B3838" w:themeColor="background2" w:themeShade="40"/>
          <w:lang w:val="en-AU"/>
        </w:rPr>
        <w:t>.</w:t>
      </w:r>
      <w:r w:rsidRPr="009B3DD5" w:rsidDel="00C10C62">
        <w:rPr>
          <w:rFonts w:ascii="Arial" w:hAnsi="Arial" w:cs="Arial"/>
          <w:color w:val="3B3838" w:themeColor="background2" w:themeShade="40"/>
          <w:lang w:val="en-AU"/>
        </w:rPr>
        <w:t xml:space="preserve"> </w:t>
      </w:r>
    </w:p>
    <w:p w14:paraId="31945FC8" w14:textId="0CF1D69C" w:rsidR="009B3DD5" w:rsidRPr="009517BA" w:rsidRDefault="00C10C62" w:rsidP="00173E1E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14" w:right="680" w:hanging="357"/>
        <w:outlineLvl w:val="0"/>
        <w:rPr>
          <w:rFonts w:ascii="Arial" w:hAnsi="Arial" w:cs="Arial"/>
          <w:b/>
          <w:bCs/>
          <w:color w:val="3B3838" w:themeColor="background2" w:themeShade="40"/>
        </w:rPr>
      </w:pPr>
      <w:r w:rsidRPr="00173E1E">
        <w:rPr>
          <w:rFonts w:ascii="Arial" w:hAnsi="Arial" w:cs="Arial"/>
          <w:color w:val="3B3838" w:themeColor="background2" w:themeShade="40"/>
          <w:lang w:val="en-AU"/>
        </w:rPr>
        <w:t xml:space="preserve">The deadline for submission </w:t>
      </w:r>
      <w:r w:rsidRPr="005C587D">
        <w:rPr>
          <w:rFonts w:ascii="Arial" w:hAnsi="Arial" w:cs="Arial"/>
          <w:color w:val="3B3838" w:themeColor="background2" w:themeShade="40"/>
          <w:lang w:val="en-AU"/>
        </w:rPr>
        <w:t>is</w:t>
      </w:r>
      <w:r w:rsidR="000F0C02" w:rsidRPr="009517BA">
        <w:rPr>
          <w:rFonts w:ascii="Arial" w:hAnsi="Arial" w:cs="Arial"/>
          <w:color w:val="3B3838" w:themeColor="background2" w:themeShade="40"/>
        </w:rPr>
        <w:t xml:space="preserve"> </w:t>
      </w:r>
      <w:r w:rsidR="00DC5C92" w:rsidRPr="009517BA">
        <w:rPr>
          <w:rFonts w:ascii="Arial" w:hAnsi="Arial" w:cs="Arial"/>
          <w:b/>
          <w:bCs/>
          <w:color w:val="3B3838" w:themeColor="background2" w:themeShade="40"/>
        </w:rPr>
        <w:t>14 August</w:t>
      </w:r>
      <w:r w:rsidR="000F0C02" w:rsidRPr="009517BA">
        <w:rPr>
          <w:rFonts w:ascii="Arial" w:hAnsi="Arial" w:cs="Arial"/>
          <w:b/>
          <w:bCs/>
          <w:color w:val="3B3838" w:themeColor="background2" w:themeShade="40"/>
        </w:rPr>
        <w:t xml:space="preserve"> 202</w:t>
      </w:r>
      <w:r w:rsidR="005C587D" w:rsidRPr="009517BA">
        <w:rPr>
          <w:rFonts w:ascii="Arial" w:hAnsi="Arial" w:cs="Arial"/>
          <w:b/>
          <w:bCs/>
          <w:color w:val="3B3838" w:themeColor="background2" w:themeShade="40"/>
        </w:rPr>
        <w:t>1</w:t>
      </w:r>
      <w:r w:rsidR="000F0C02" w:rsidRPr="009517BA">
        <w:rPr>
          <w:rFonts w:ascii="Arial" w:hAnsi="Arial" w:cs="Arial"/>
          <w:color w:val="3B3838" w:themeColor="background2" w:themeShade="40"/>
        </w:rPr>
        <w:t>.</w:t>
      </w:r>
    </w:p>
    <w:p w14:paraId="4C944BC6" w14:textId="77777777" w:rsidR="00F4126A" w:rsidRPr="00DB7AE1" w:rsidRDefault="00F4126A" w:rsidP="00BC2AD2">
      <w:pPr>
        <w:rPr>
          <w:color w:val="3B3838" w:themeColor="background2" w:themeShade="40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61"/>
        <w:gridCol w:w="5812"/>
      </w:tblGrid>
      <w:tr w:rsidR="00DB7AE1" w:rsidRPr="00DB7AE1" w14:paraId="7E96FDA5" w14:textId="77777777" w:rsidTr="00F4126A">
        <w:tc>
          <w:tcPr>
            <w:tcW w:w="3861" w:type="dxa"/>
          </w:tcPr>
          <w:p w14:paraId="5DEAD948" w14:textId="77777777" w:rsidR="00BC2AD2" w:rsidRPr="00DB7AE1" w:rsidRDefault="00BC2AD2" w:rsidP="00D425A9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  <w:r w:rsidRPr="00DB7AE1">
              <w:rPr>
                <w:rFonts w:ascii="Arial" w:hAnsi="Arial" w:cs="Arial"/>
                <w:color w:val="3B3838" w:themeColor="background2" w:themeShade="40"/>
              </w:rPr>
              <w:t>First name:</w:t>
            </w:r>
          </w:p>
        </w:tc>
        <w:tc>
          <w:tcPr>
            <w:tcW w:w="5812" w:type="dxa"/>
          </w:tcPr>
          <w:p w14:paraId="159E8D14" w14:textId="77777777" w:rsidR="00BC2AD2" w:rsidRPr="00DB7AE1" w:rsidRDefault="00BC2AD2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DB7AE1" w:rsidRPr="00DB7AE1" w14:paraId="012806A6" w14:textId="77777777" w:rsidTr="00F4126A">
        <w:tc>
          <w:tcPr>
            <w:tcW w:w="3861" w:type="dxa"/>
          </w:tcPr>
          <w:p w14:paraId="018DAACA" w14:textId="77777777" w:rsidR="00BC2AD2" w:rsidRPr="00DB7AE1" w:rsidRDefault="00BC2AD2" w:rsidP="00D425A9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  <w:r w:rsidRPr="00DB7AE1">
              <w:rPr>
                <w:rFonts w:ascii="Arial" w:hAnsi="Arial" w:cs="Arial"/>
                <w:color w:val="3B3838" w:themeColor="background2" w:themeShade="40"/>
              </w:rPr>
              <w:t>Surname:</w:t>
            </w:r>
          </w:p>
        </w:tc>
        <w:tc>
          <w:tcPr>
            <w:tcW w:w="5812" w:type="dxa"/>
          </w:tcPr>
          <w:p w14:paraId="32DDC700" w14:textId="77777777" w:rsidR="00BC2AD2" w:rsidRPr="00DB7AE1" w:rsidRDefault="00BC2AD2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DB7AE1" w:rsidRPr="00DB7AE1" w14:paraId="180933E1" w14:textId="77777777" w:rsidTr="00F4126A">
        <w:tc>
          <w:tcPr>
            <w:tcW w:w="3861" w:type="dxa"/>
          </w:tcPr>
          <w:p w14:paraId="7793BD65" w14:textId="6C1FD3FB" w:rsidR="00BC2AD2" w:rsidRPr="00DB7AE1" w:rsidRDefault="00BC2AD2" w:rsidP="00D425A9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  <w:r w:rsidRPr="00DB7AE1">
              <w:rPr>
                <w:rFonts w:ascii="Arial" w:hAnsi="Arial" w:cs="Arial"/>
                <w:color w:val="3B3838" w:themeColor="background2" w:themeShade="40"/>
              </w:rPr>
              <w:t xml:space="preserve">Preferred </w:t>
            </w:r>
            <w:r w:rsidR="00B017FF" w:rsidRPr="00DB7AE1">
              <w:rPr>
                <w:rFonts w:ascii="Arial" w:hAnsi="Arial" w:cs="Arial"/>
                <w:color w:val="3B3838" w:themeColor="background2" w:themeShade="40"/>
              </w:rPr>
              <w:t xml:space="preserve">first </w:t>
            </w:r>
            <w:r w:rsidRPr="00DB7AE1">
              <w:rPr>
                <w:rFonts w:ascii="Arial" w:hAnsi="Arial" w:cs="Arial"/>
                <w:color w:val="3B3838" w:themeColor="background2" w:themeShade="40"/>
              </w:rPr>
              <w:t>name (if different</w:t>
            </w:r>
            <w:r w:rsidR="00710657" w:rsidRPr="00DB7AE1">
              <w:rPr>
                <w:rFonts w:ascii="Arial" w:hAnsi="Arial" w:cs="Arial"/>
                <w:color w:val="3B3838" w:themeColor="background2" w:themeShade="40"/>
              </w:rPr>
              <w:t xml:space="preserve"> to </w:t>
            </w:r>
            <w:r w:rsidR="00DB7AE1" w:rsidRPr="00DB7AE1">
              <w:rPr>
                <w:rFonts w:ascii="Arial" w:hAnsi="Arial" w:cs="Arial"/>
                <w:color w:val="3B3838" w:themeColor="background2" w:themeShade="40"/>
              </w:rPr>
              <w:t>first name</w:t>
            </w:r>
            <w:r w:rsidRPr="00DB7AE1">
              <w:rPr>
                <w:rFonts w:ascii="Arial" w:hAnsi="Arial" w:cs="Arial"/>
                <w:color w:val="3B3838" w:themeColor="background2" w:themeShade="40"/>
              </w:rPr>
              <w:t>):</w:t>
            </w:r>
          </w:p>
        </w:tc>
        <w:tc>
          <w:tcPr>
            <w:tcW w:w="5812" w:type="dxa"/>
          </w:tcPr>
          <w:p w14:paraId="79D5BEE4" w14:textId="77777777" w:rsidR="00BC2AD2" w:rsidRPr="00DB7AE1" w:rsidRDefault="00BC2AD2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DB7AE1" w:rsidRPr="00DB7AE1" w14:paraId="31DBC25A" w14:textId="77777777" w:rsidTr="00F4126A">
        <w:tc>
          <w:tcPr>
            <w:tcW w:w="3861" w:type="dxa"/>
          </w:tcPr>
          <w:p w14:paraId="34180CBD" w14:textId="77777777" w:rsidR="00BC2AD2" w:rsidRPr="00DB7AE1" w:rsidRDefault="00BC2AD2" w:rsidP="00D425A9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  <w:r w:rsidRPr="00DB7AE1">
              <w:rPr>
                <w:rFonts w:ascii="Arial" w:hAnsi="Arial" w:cs="Arial"/>
                <w:color w:val="3B3838" w:themeColor="background2" w:themeShade="40"/>
              </w:rPr>
              <w:t>Email address:</w:t>
            </w:r>
          </w:p>
        </w:tc>
        <w:tc>
          <w:tcPr>
            <w:tcW w:w="5812" w:type="dxa"/>
          </w:tcPr>
          <w:p w14:paraId="19AD8BE0" w14:textId="77777777" w:rsidR="00BC2AD2" w:rsidRPr="00DB7AE1" w:rsidRDefault="00BC2AD2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DB7AE1" w:rsidRPr="00DB7AE1" w14:paraId="63321ACD" w14:textId="77777777" w:rsidTr="00F4126A">
        <w:tc>
          <w:tcPr>
            <w:tcW w:w="3861" w:type="dxa"/>
          </w:tcPr>
          <w:p w14:paraId="56BBD674" w14:textId="562CB4E8" w:rsidR="00BC2AD2" w:rsidRPr="00DB7AE1" w:rsidRDefault="00DB7AE1" w:rsidP="00D425A9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  <w:r w:rsidRPr="00DB7AE1">
              <w:rPr>
                <w:rFonts w:ascii="Arial" w:hAnsi="Arial" w:cs="Arial"/>
                <w:color w:val="3B3838" w:themeColor="background2" w:themeShade="40"/>
              </w:rPr>
              <w:t>Organisation</w:t>
            </w:r>
            <w:r w:rsidR="00BC2AD2" w:rsidRPr="00DB7AE1">
              <w:rPr>
                <w:rFonts w:ascii="Arial" w:hAnsi="Arial" w:cs="Arial"/>
                <w:color w:val="3B3838" w:themeColor="background2" w:themeShade="40"/>
              </w:rPr>
              <w:t>:</w:t>
            </w:r>
          </w:p>
        </w:tc>
        <w:tc>
          <w:tcPr>
            <w:tcW w:w="5812" w:type="dxa"/>
          </w:tcPr>
          <w:p w14:paraId="7F1EFF39" w14:textId="77777777" w:rsidR="00BC2AD2" w:rsidRPr="00DB7AE1" w:rsidRDefault="00BC2AD2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</w:p>
        </w:tc>
      </w:tr>
      <w:tr w:rsidR="00DB7AE1" w:rsidRPr="00DB7AE1" w14:paraId="740D4571" w14:textId="77777777" w:rsidTr="00F4126A">
        <w:trPr>
          <w:trHeight w:val="1017"/>
        </w:trPr>
        <w:tc>
          <w:tcPr>
            <w:tcW w:w="3861" w:type="dxa"/>
          </w:tcPr>
          <w:p w14:paraId="29DD6652" w14:textId="77777777" w:rsidR="00DB7AE1" w:rsidRPr="00DB7AE1" w:rsidRDefault="00DB7AE1" w:rsidP="001D1B00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  <w:r w:rsidRPr="00DB7AE1">
              <w:rPr>
                <w:rFonts w:ascii="Arial" w:hAnsi="Arial" w:cs="Arial"/>
                <w:color w:val="3B3838" w:themeColor="background2" w:themeShade="40"/>
              </w:rPr>
              <w:t>If applicable:</w:t>
            </w:r>
          </w:p>
          <w:p w14:paraId="143B164C" w14:textId="1E7C1489" w:rsidR="00BC2AD2" w:rsidRPr="00DB7AE1" w:rsidRDefault="00BC2AD2" w:rsidP="001D1B00">
            <w:pPr>
              <w:autoSpaceDE w:val="0"/>
              <w:autoSpaceDN w:val="0"/>
              <w:adjustRightInd w:val="0"/>
              <w:spacing w:before="120" w:after="120"/>
              <w:ind w:right="171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5812" w:type="dxa"/>
          </w:tcPr>
          <w:p w14:paraId="4B8F8F41" w14:textId="18BE7A73" w:rsidR="00B017FF" w:rsidRPr="00DB7AE1" w:rsidRDefault="008A1867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Theme="minorBidi" w:hAnsiTheme="minorBidi"/>
                  <w:color w:val="3B3838" w:themeColor="background2" w:themeShade="40"/>
                  <w:lang w:eastAsia="en-AU"/>
                </w:rPr>
                <w:id w:val="-151437315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017FF" w:rsidRPr="00DB7AE1">
                  <w:rPr>
                    <w:rFonts w:ascii="MS Mincho" w:eastAsia="MS Mincho" w:hAnsi="MS Mincho" w:cs="MS Mincho"/>
                    <w:color w:val="3B3838" w:themeColor="background2" w:themeShade="40"/>
                    <w:lang w:eastAsia="en-AU"/>
                  </w:rPr>
                  <w:t>☐</w:t>
                </w:r>
              </w:sdtContent>
            </w:sdt>
            <w:r w:rsidR="00B017FF" w:rsidRPr="00DB7AE1">
              <w:rPr>
                <w:rFonts w:ascii="Arial" w:hAnsi="Arial" w:cs="Arial"/>
                <w:color w:val="3B3838" w:themeColor="background2" w:themeShade="40"/>
              </w:rPr>
              <w:t xml:space="preserve">  </w:t>
            </w:r>
            <w:r w:rsidR="00BF051E">
              <w:rPr>
                <w:rFonts w:ascii="Arial" w:hAnsi="Arial" w:cs="Arial"/>
                <w:color w:val="3B3838" w:themeColor="background2" w:themeShade="40"/>
              </w:rPr>
              <w:t xml:space="preserve">Current </w:t>
            </w:r>
            <w:r w:rsidR="00B017FF" w:rsidRPr="00DB7AE1">
              <w:rPr>
                <w:rFonts w:ascii="Arial" w:hAnsi="Arial" w:cs="Arial"/>
                <w:color w:val="3B3838" w:themeColor="background2" w:themeShade="40"/>
              </w:rPr>
              <w:t>Honours</w:t>
            </w:r>
            <w:r w:rsidR="00442886">
              <w:rPr>
                <w:rFonts w:ascii="Arial" w:hAnsi="Arial" w:cs="Arial"/>
                <w:color w:val="3B3838" w:themeColor="background2" w:themeShade="40"/>
              </w:rPr>
              <w:t xml:space="preserve"> or Masters</w:t>
            </w:r>
            <w:r w:rsidR="00BF051E">
              <w:rPr>
                <w:rFonts w:ascii="Arial" w:hAnsi="Arial" w:cs="Arial"/>
                <w:color w:val="3B3838" w:themeColor="background2" w:themeShade="40"/>
              </w:rPr>
              <w:t xml:space="preserve"> student</w:t>
            </w:r>
          </w:p>
          <w:p w14:paraId="62F515F1" w14:textId="07D904FE" w:rsidR="00A656A3" w:rsidRPr="00DB7AE1" w:rsidRDefault="008A1867" w:rsidP="00A656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  <w:sdt>
              <w:sdtPr>
                <w:rPr>
                  <w:rFonts w:asciiTheme="minorBidi" w:hAnsiTheme="minorBidi"/>
                  <w:color w:val="3B3838" w:themeColor="background2" w:themeShade="40"/>
                  <w:lang w:eastAsia="en-AU"/>
                </w:rPr>
                <w:id w:val="-2617856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017FF" w:rsidRPr="00DB7AE1">
                  <w:rPr>
                    <w:rFonts w:ascii="MS Mincho" w:eastAsia="MS Mincho" w:hAnsi="MS Mincho" w:cs="MS Mincho"/>
                    <w:color w:val="3B3838" w:themeColor="background2" w:themeShade="40"/>
                    <w:lang w:eastAsia="en-AU"/>
                  </w:rPr>
                  <w:t>☐</w:t>
                </w:r>
              </w:sdtContent>
            </w:sdt>
            <w:r w:rsidR="00B017FF" w:rsidRPr="00DB7AE1">
              <w:rPr>
                <w:rFonts w:ascii="Arial" w:hAnsi="Arial" w:cs="Arial"/>
                <w:color w:val="3B3838" w:themeColor="background2" w:themeShade="40"/>
              </w:rPr>
              <w:t xml:space="preserve">  </w:t>
            </w:r>
            <w:r w:rsidR="00BF051E">
              <w:rPr>
                <w:rFonts w:ascii="Arial" w:hAnsi="Arial" w:cs="Arial"/>
                <w:color w:val="3B3838" w:themeColor="background2" w:themeShade="40"/>
              </w:rPr>
              <w:t xml:space="preserve">Current </w:t>
            </w:r>
            <w:r w:rsidR="00B017FF" w:rsidRPr="00DB7AE1">
              <w:rPr>
                <w:rFonts w:ascii="Arial" w:hAnsi="Arial" w:cs="Arial"/>
                <w:color w:val="3B3838" w:themeColor="background2" w:themeShade="40"/>
              </w:rPr>
              <w:t>PhD</w:t>
            </w:r>
            <w:r w:rsidR="00BF051E">
              <w:rPr>
                <w:rFonts w:ascii="Arial" w:hAnsi="Arial" w:cs="Arial"/>
                <w:color w:val="3B3838" w:themeColor="background2" w:themeShade="40"/>
              </w:rPr>
              <w:t xml:space="preserve"> student</w:t>
            </w:r>
          </w:p>
          <w:p w14:paraId="39D323B2" w14:textId="0C9478F7" w:rsidR="00B017FF" w:rsidRPr="00DB7AE1" w:rsidRDefault="008A1867" w:rsidP="00BC2AD2">
            <w:pPr>
              <w:autoSpaceDE w:val="0"/>
              <w:autoSpaceDN w:val="0"/>
              <w:adjustRightInd w:val="0"/>
              <w:spacing w:before="120" w:after="120"/>
              <w:rPr>
                <w:rFonts w:ascii="MS Mincho" w:eastAsia="MS Mincho" w:hAnsi="MS Mincho" w:cs="MS Mincho"/>
                <w:color w:val="3B3838" w:themeColor="background2" w:themeShade="40"/>
                <w:sz w:val="28"/>
                <w:szCs w:val="28"/>
                <w:lang w:eastAsia="en-AU"/>
              </w:rPr>
            </w:pPr>
            <w:sdt>
              <w:sdtPr>
                <w:rPr>
                  <w:rFonts w:asciiTheme="minorBidi" w:hAnsiTheme="minorBidi"/>
                  <w:color w:val="3B3838" w:themeColor="background2" w:themeShade="40"/>
                  <w:lang w:eastAsia="en-AU"/>
                </w:rPr>
                <w:id w:val="131699096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B017FF" w:rsidRPr="00DB7AE1">
                  <w:rPr>
                    <w:rFonts w:ascii="MS Mincho" w:eastAsia="MS Mincho" w:hAnsi="MS Mincho" w:cs="MS Mincho"/>
                    <w:color w:val="3B3838" w:themeColor="background2" w:themeShade="40"/>
                    <w:lang w:eastAsia="en-AU"/>
                  </w:rPr>
                  <w:t>☐</w:t>
                </w:r>
              </w:sdtContent>
            </w:sdt>
            <w:r w:rsidR="00B017FF" w:rsidRPr="00DB7AE1">
              <w:rPr>
                <w:rFonts w:ascii="Arial" w:hAnsi="Arial" w:cs="Arial"/>
                <w:color w:val="3B3838" w:themeColor="background2" w:themeShade="40"/>
              </w:rPr>
              <w:t xml:space="preserve">  Early career researcher</w:t>
            </w:r>
            <w:r w:rsidR="00BF051E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</w:tc>
      </w:tr>
      <w:tr w:rsidR="00173E1E" w:rsidRPr="00DB7AE1" w14:paraId="00FE3618" w14:textId="77777777" w:rsidTr="000A3DA5">
        <w:trPr>
          <w:trHeight w:val="1017"/>
        </w:trPr>
        <w:tc>
          <w:tcPr>
            <w:tcW w:w="9673" w:type="dxa"/>
            <w:gridSpan w:val="2"/>
          </w:tcPr>
          <w:p w14:paraId="2FC608F2" w14:textId="152332A7" w:rsidR="00A02DED" w:rsidRDefault="00173E1E" w:rsidP="00173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  <w:r w:rsidRPr="00173E1E">
              <w:rPr>
                <w:rFonts w:ascii="Arial" w:hAnsi="Arial" w:cs="Arial"/>
                <w:color w:val="3B3838" w:themeColor="background2" w:themeShade="40"/>
              </w:rPr>
              <w:t>I would like my paper to be considered for the IPRA</w:t>
            </w:r>
            <w:r w:rsidR="00433FD6">
              <w:rPr>
                <w:rFonts w:ascii="Arial" w:hAnsi="Arial" w:cs="Arial"/>
                <w:color w:val="3B3838" w:themeColor="background2" w:themeShade="40"/>
              </w:rPr>
              <w:t xml:space="preserve"> sponsored</w:t>
            </w:r>
            <w:r w:rsidRPr="00173E1E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5C587D">
              <w:rPr>
                <w:rFonts w:ascii="Arial" w:hAnsi="Arial" w:cs="Arial"/>
                <w:color w:val="3B3838" w:themeColor="background2" w:themeShade="40"/>
              </w:rPr>
              <w:t xml:space="preserve">online </w:t>
            </w:r>
            <w:r w:rsidRPr="00173E1E">
              <w:rPr>
                <w:rFonts w:ascii="Arial" w:hAnsi="Arial" w:cs="Arial"/>
                <w:color w:val="3B3838" w:themeColor="background2" w:themeShade="40"/>
              </w:rPr>
              <w:t>session</w:t>
            </w:r>
            <w:r w:rsidR="00527BA5">
              <w:rPr>
                <w:rFonts w:ascii="Arial" w:hAnsi="Arial" w:cs="Arial"/>
                <w:color w:val="3B3838" w:themeColor="background2" w:themeShade="40"/>
              </w:rPr>
              <w:t xml:space="preserve"> (on 3 December)</w:t>
            </w:r>
            <w:r w:rsidR="005C587D">
              <w:rPr>
                <w:rFonts w:ascii="Arial" w:hAnsi="Arial" w:cs="Arial"/>
                <w:color w:val="3B3838" w:themeColor="background2" w:themeShade="40"/>
              </w:rPr>
              <w:t>:</w:t>
            </w:r>
          </w:p>
          <w:p w14:paraId="554575A7" w14:textId="59E9BF05" w:rsidR="00173E1E" w:rsidRDefault="00442886" w:rsidP="00173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                        </w:t>
            </w:r>
            <w:r w:rsidR="00173E1E">
              <w:rPr>
                <w:rFonts w:ascii="Arial" w:hAnsi="Arial" w:cs="Arial"/>
                <w:color w:val="3B3838" w:themeColor="background2" w:themeShade="40"/>
              </w:rPr>
              <w:t xml:space="preserve">  </w:t>
            </w:r>
            <w:r w:rsidR="00AE4D32">
              <w:rPr>
                <w:rFonts w:ascii="Arial" w:hAnsi="Arial" w:cs="Arial"/>
                <w:color w:val="3B3838" w:themeColor="background2" w:themeShade="40"/>
              </w:rPr>
              <w:t xml:space="preserve">                                  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 </w:t>
            </w:r>
            <w:r w:rsidR="00173E1E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sdt>
              <w:sdtPr>
                <w:rPr>
                  <w:rFonts w:asciiTheme="minorBidi" w:hAnsiTheme="minorBidi"/>
                  <w:color w:val="3B3838" w:themeColor="background2" w:themeShade="40"/>
                  <w:lang w:eastAsia="en-AU"/>
                </w:rPr>
                <w:id w:val="167091044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50D4D">
                  <w:rPr>
                    <w:rFonts w:ascii="Times New Roman" w:hAnsi="Times New Roman" w:cs="Times New Roman"/>
                    <w:color w:val="3B3838" w:themeColor="background2" w:themeShade="40"/>
                    <w:lang w:eastAsia="en-AU"/>
                  </w:rPr>
                  <w:t>☐</w:t>
                </w:r>
              </w:sdtContent>
            </w:sdt>
            <w:r w:rsidR="00173E1E" w:rsidRPr="00DB7AE1">
              <w:rPr>
                <w:rFonts w:ascii="Arial" w:hAnsi="Arial" w:cs="Arial"/>
                <w:color w:val="3B3838" w:themeColor="background2" w:themeShade="40"/>
              </w:rPr>
              <w:t xml:space="preserve">  </w:t>
            </w:r>
            <w:r w:rsidR="00173E1E">
              <w:rPr>
                <w:rFonts w:ascii="Arial" w:hAnsi="Arial" w:cs="Arial"/>
                <w:color w:val="3B3838" w:themeColor="background2" w:themeShade="40"/>
              </w:rPr>
              <w:t>Yes</w:t>
            </w:r>
          </w:p>
          <w:p w14:paraId="4537993B" w14:textId="3183E154" w:rsidR="00173E1E" w:rsidRPr="00173E1E" w:rsidRDefault="00173E1E" w:rsidP="00173E1E">
            <w:pPr>
              <w:autoSpaceDE w:val="0"/>
              <w:autoSpaceDN w:val="0"/>
              <w:adjustRightInd w:val="0"/>
              <w:spacing w:before="120" w:after="120"/>
              <w:rPr>
                <w:rFonts w:asciiTheme="minorBidi" w:hAnsiTheme="minorBidi"/>
                <w:color w:val="3B3838" w:themeColor="background2" w:themeShade="40"/>
                <w:lang w:eastAsia="en-AU"/>
              </w:rPr>
            </w:pPr>
          </w:p>
        </w:tc>
      </w:tr>
    </w:tbl>
    <w:p w14:paraId="20C2A4FE" w14:textId="77777777" w:rsidR="00D331B5" w:rsidRPr="00AE4D32" w:rsidRDefault="00BC2AD2" w:rsidP="00F4126A">
      <w:pPr>
        <w:rPr>
          <w:rFonts w:ascii="Arial" w:hAnsi="Arial" w:cs="Arial"/>
          <w:b/>
          <w:bCs/>
        </w:rPr>
      </w:pPr>
      <w:r w:rsidRPr="00DB7AE1">
        <w:rPr>
          <w:rFonts w:ascii="Arial" w:eastAsia="Arial" w:hAnsi="Arial" w:cs="Arial"/>
          <w:sz w:val="22"/>
          <w:szCs w:val="22"/>
        </w:rPr>
        <w:br w:type="page"/>
      </w:r>
      <w:r w:rsidRPr="00AE4D32">
        <w:rPr>
          <w:rFonts w:ascii="Arial" w:hAnsi="Arial" w:cs="Arial"/>
          <w:b/>
          <w:bCs/>
        </w:rPr>
        <w:lastRenderedPageBreak/>
        <w:t xml:space="preserve">TITLE: </w:t>
      </w:r>
    </w:p>
    <w:p w14:paraId="325E74C3" w14:textId="71C9B25E" w:rsidR="00BC2AD2" w:rsidRPr="00F4126A" w:rsidRDefault="00BC2AD2" w:rsidP="00F4126A">
      <w:pPr>
        <w:rPr>
          <w:rFonts w:ascii="Arial" w:eastAsia="Arial" w:hAnsi="Arial" w:cs="Arial"/>
          <w:color w:val="002060"/>
          <w:spacing w:val="-1"/>
          <w:sz w:val="22"/>
          <w:szCs w:val="22"/>
          <w:u w:val="single"/>
        </w:rPr>
      </w:pPr>
      <w:r w:rsidRPr="00471CAA">
        <w:rPr>
          <w:rFonts w:ascii="Arial" w:hAnsi="Arial" w:cs="Arial"/>
          <w:b/>
          <w:bCs/>
        </w:rPr>
        <w:t>BOLD, UPPER CASE, ARIAL, 12 PT, LEFT ALIGNED</w:t>
      </w:r>
    </w:p>
    <w:p w14:paraId="6CB231BB" w14:textId="77777777" w:rsidR="00BC2AD2" w:rsidRPr="00471CAA" w:rsidRDefault="00BC2AD2" w:rsidP="00BC2A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0B2ACB6C" w14:textId="6B3417FC" w:rsidR="00BC2AD2" w:rsidRPr="00471CAA" w:rsidRDefault="00BC2AD2" w:rsidP="00BC2AD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</w:rPr>
      </w:pPr>
      <w:r w:rsidRPr="00471CAA">
        <w:rPr>
          <w:rFonts w:ascii="Arial" w:hAnsi="Arial" w:cs="Arial"/>
          <w:b/>
          <w:bCs/>
          <w:u w:val="single"/>
        </w:rPr>
        <w:t>SURNAME</w:t>
      </w:r>
      <w:r w:rsidR="00BD2D20">
        <w:rPr>
          <w:rFonts w:ascii="Arial" w:hAnsi="Arial" w:cs="Arial"/>
          <w:b/>
          <w:bCs/>
          <w:u w:val="single"/>
        </w:rPr>
        <w:t>,</w:t>
      </w:r>
      <w:r w:rsidRPr="00471CAA">
        <w:rPr>
          <w:rFonts w:ascii="Arial" w:hAnsi="Arial" w:cs="Arial"/>
          <w:b/>
          <w:bCs/>
          <w:u w:val="single"/>
        </w:rPr>
        <w:t xml:space="preserve"> First</w:t>
      </w:r>
      <w:r w:rsidR="00BD2D20">
        <w:rPr>
          <w:rFonts w:ascii="Arial" w:hAnsi="Arial" w:cs="Arial"/>
          <w:b/>
          <w:bCs/>
          <w:u w:val="single"/>
        </w:rPr>
        <w:t xml:space="preserve"> N</w:t>
      </w:r>
      <w:r w:rsidR="001A3A89" w:rsidRPr="00471CAA">
        <w:rPr>
          <w:rFonts w:ascii="Arial" w:hAnsi="Arial" w:cs="Arial"/>
          <w:b/>
          <w:bCs/>
          <w:u w:val="single"/>
        </w:rPr>
        <w:t>ame</w:t>
      </w:r>
      <w:r w:rsidRPr="00471CAA">
        <w:rPr>
          <w:rFonts w:ascii="Arial" w:hAnsi="Arial" w:cs="Arial"/>
          <w:b/>
          <w:bCs/>
          <w:u w:val="single"/>
          <w:vertAlign w:val="superscript"/>
        </w:rPr>
        <w:t>1</w:t>
      </w:r>
      <w:r w:rsidR="00BD2D20">
        <w:rPr>
          <w:rFonts w:ascii="Arial" w:hAnsi="Arial" w:cs="Arial"/>
          <w:b/>
          <w:bCs/>
        </w:rPr>
        <w:t>;</w:t>
      </w:r>
      <w:r w:rsidR="001A3A89" w:rsidRPr="00471CAA">
        <w:rPr>
          <w:rFonts w:ascii="Arial" w:hAnsi="Arial" w:cs="Arial"/>
          <w:b/>
          <w:bCs/>
        </w:rPr>
        <w:t xml:space="preserve"> SURNAME</w:t>
      </w:r>
      <w:r w:rsidR="00BD2D20">
        <w:rPr>
          <w:rFonts w:ascii="Arial" w:hAnsi="Arial" w:cs="Arial"/>
          <w:b/>
          <w:bCs/>
        </w:rPr>
        <w:t>,</w:t>
      </w:r>
      <w:r w:rsidR="001A3A89" w:rsidRPr="00471CAA">
        <w:rPr>
          <w:rFonts w:ascii="Arial" w:hAnsi="Arial" w:cs="Arial"/>
          <w:b/>
          <w:bCs/>
        </w:rPr>
        <w:t xml:space="preserve"> First</w:t>
      </w:r>
      <w:r w:rsidR="00BD2D20">
        <w:rPr>
          <w:rFonts w:ascii="Arial" w:hAnsi="Arial" w:cs="Arial"/>
          <w:b/>
          <w:bCs/>
        </w:rPr>
        <w:t xml:space="preserve"> N</w:t>
      </w:r>
      <w:r w:rsidR="001A3A89" w:rsidRPr="00471CAA">
        <w:rPr>
          <w:rFonts w:ascii="Arial" w:hAnsi="Arial" w:cs="Arial"/>
          <w:b/>
          <w:bCs/>
        </w:rPr>
        <w:t>ame</w:t>
      </w:r>
      <w:r w:rsidRPr="00471CAA">
        <w:rPr>
          <w:rFonts w:ascii="Arial" w:hAnsi="Arial" w:cs="Arial"/>
          <w:b/>
          <w:bCs/>
          <w:vertAlign w:val="superscript"/>
        </w:rPr>
        <w:t>2</w:t>
      </w:r>
      <w:r w:rsidRPr="00471CAA">
        <w:rPr>
          <w:rFonts w:ascii="Arial" w:hAnsi="Arial" w:cs="Arial"/>
          <w:b/>
          <w:bCs/>
        </w:rPr>
        <w:t xml:space="preserve"> </w:t>
      </w:r>
      <w:r w:rsidRPr="00471CAA">
        <w:rPr>
          <w:rFonts w:ascii="Arial" w:hAnsi="Arial" w:cs="Arial"/>
          <w:bCs/>
        </w:rPr>
        <w:t>(uppercase surname followed by first name, underline presenting author name)</w:t>
      </w:r>
      <w:r w:rsidR="00442886">
        <w:rPr>
          <w:rFonts w:ascii="Arial" w:hAnsi="Arial" w:cs="Arial"/>
          <w:bCs/>
        </w:rPr>
        <w:t xml:space="preserve"> (similar format for multiple authors)</w:t>
      </w:r>
    </w:p>
    <w:p w14:paraId="03CAA4B6" w14:textId="2F475092" w:rsidR="00BC2AD2" w:rsidRPr="00471CAA" w:rsidRDefault="00BC2AD2" w:rsidP="00BC2A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471CAA">
        <w:rPr>
          <w:rFonts w:ascii="Arial" w:hAnsi="Arial" w:cs="Arial"/>
          <w:b/>
          <w:bCs/>
          <w:vertAlign w:val="superscript"/>
        </w:rPr>
        <w:t>1</w:t>
      </w:r>
      <w:r w:rsidRPr="00471CAA">
        <w:rPr>
          <w:rFonts w:ascii="Arial" w:hAnsi="Arial" w:cs="Arial"/>
          <w:b/>
          <w:bCs/>
        </w:rPr>
        <w:t xml:space="preserve">First </w:t>
      </w:r>
      <w:r w:rsidR="00DB7AE1">
        <w:rPr>
          <w:rFonts w:ascii="Arial" w:hAnsi="Arial" w:cs="Arial"/>
          <w:b/>
          <w:bCs/>
        </w:rPr>
        <w:t>Organisation</w:t>
      </w:r>
    </w:p>
    <w:p w14:paraId="101D8F9F" w14:textId="22776B9A" w:rsidR="00BC2AD2" w:rsidRPr="00471CAA" w:rsidRDefault="00BC2AD2" w:rsidP="00BC2A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471CAA">
        <w:rPr>
          <w:rFonts w:ascii="Arial" w:hAnsi="Arial" w:cs="Arial"/>
          <w:b/>
          <w:bCs/>
          <w:vertAlign w:val="superscript"/>
        </w:rPr>
        <w:t>2</w:t>
      </w:r>
      <w:r w:rsidRPr="00471CAA">
        <w:rPr>
          <w:rFonts w:ascii="Arial" w:hAnsi="Arial" w:cs="Arial"/>
          <w:b/>
          <w:bCs/>
        </w:rPr>
        <w:t xml:space="preserve">Second </w:t>
      </w:r>
      <w:r w:rsidR="00DB7AE1">
        <w:rPr>
          <w:rFonts w:ascii="Arial" w:hAnsi="Arial" w:cs="Arial"/>
          <w:b/>
          <w:bCs/>
        </w:rPr>
        <w:t>Organisation</w:t>
      </w:r>
    </w:p>
    <w:p w14:paraId="591B6E66" w14:textId="77777777" w:rsidR="00BC2AD2" w:rsidRPr="00471CAA" w:rsidRDefault="00BC2AD2" w:rsidP="00BC2A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</w:p>
    <w:p w14:paraId="036CD784" w14:textId="7705D455" w:rsidR="00D331B5" w:rsidRPr="00D331B5" w:rsidRDefault="00E95678" w:rsidP="00E9567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D331B5">
        <w:rPr>
          <w:rFonts w:ascii="Arial" w:hAnsi="Arial" w:cs="Arial"/>
          <w:b/>
          <w:bCs/>
        </w:rPr>
        <w:t xml:space="preserve">Abstract: </w:t>
      </w:r>
    </w:p>
    <w:p w14:paraId="5ED7CF20" w14:textId="77777777" w:rsidR="000449F1" w:rsidRDefault="00BC2AD2" w:rsidP="00E9567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71CAA">
        <w:rPr>
          <w:rFonts w:ascii="Arial" w:hAnsi="Arial" w:cs="Arial"/>
        </w:rPr>
        <w:t>Arial 12pt font, left alignment.</w:t>
      </w:r>
    </w:p>
    <w:p w14:paraId="3EAED0DD" w14:textId="015F9C45" w:rsidR="00D331B5" w:rsidRDefault="000449F1" w:rsidP="00E9567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Limit </w:t>
      </w:r>
      <w:r w:rsidR="00D713AE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300 words.</w:t>
      </w:r>
      <w:r w:rsidR="00E95678" w:rsidRPr="00471CAA">
        <w:rPr>
          <w:rFonts w:ascii="Arial" w:hAnsi="Arial" w:cs="Arial"/>
        </w:rPr>
        <w:t xml:space="preserve"> </w:t>
      </w:r>
    </w:p>
    <w:p w14:paraId="71FAA320" w14:textId="53452CA3" w:rsidR="005A5E4A" w:rsidRPr="00BC2AD2" w:rsidRDefault="005A5E4A" w:rsidP="00E95678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sectPr w:rsidR="005A5E4A" w:rsidRPr="00BC2AD2" w:rsidSect="00DB7AE1">
      <w:footerReference w:type="default" r:id="rId9"/>
      <w:pgSz w:w="11900" w:h="16840"/>
      <w:pgMar w:top="720" w:right="974" w:bottom="720" w:left="720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F0D3B" w14:textId="77777777" w:rsidR="008A1867" w:rsidRDefault="008A1867" w:rsidP="00AE6F97">
      <w:r>
        <w:separator/>
      </w:r>
    </w:p>
  </w:endnote>
  <w:endnote w:type="continuationSeparator" w:id="0">
    <w:p w14:paraId="41A6187D" w14:textId="77777777" w:rsidR="008A1867" w:rsidRDefault="008A1867" w:rsidP="00AE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9D6B" w14:textId="5B676B96" w:rsidR="00DB7AE1" w:rsidRPr="004165CA" w:rsidRDefault="008A1867" w:rsidP="00DB7AE1">
    <w:pPr>
      <w:pStyle w:val="Footer"/>
      <w:jc w:val="right"/>
      <w:rPr>
        <w:color w:val="000000" w:themeColor="text1"/>
      </w:rPr>
    </w:pPr>
    <w:hyperlink r:id="rId1" w:history="1">
      <w:r w:rsidR="00DB7AE1" w:rsidRPr="004165CA">
        <w:rPr>
          <w:rStyle w:val="Hyperlink"/>
          <w:color w:val="000000" w:themeColor="text1"/>
        </w:rPr>
        <w:t>cepar.edu.au/news-events/events/2</w:t>
      </w:r>
      <w:r w:rsidR="005C587D" w:rsidRPr="004165CA">
        <w:rPr>
          <w:rStyle w:val="Hyperlink"/>
          <w:color w:val="000000" w:themeColor="text1"/>
        </w:rPr>
        <w:t>9</w:t>
      </w:r>
      <w:r w:rsidR="00DB7AE1" w:rsidRPr="004165CA">
        <w:rPr>
          <w:rStyle w:val="Hyperlink"/>
          <w:color w:val="000000" w:themeColor="text1"/>
        </w:rPr>
        <w:t>th-colloquium-pensions-and-retirement-research</w:t>
      </w:r>
    </w:hyperlink>
  </w:p>
  <w:p w14:paraId="270C2784" w14:textId="52DA88DE" w:rsidR="00233B5F" w:rsidRPr="00DB7AE1" w:rsidRDefault="00233B5F" w:rsidP="00DB7AE1">
    <w:pPr>
      <w:pStyle w:val="Footer"/>
      <w:rPr>
        <w:rStyle w:val="Hyperlink"/>
        <w:color w:val="3B3838" w:themeColor="background2" w:themeShade="40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5557B" w14:textId="77777777" w:rsidR="008A1867" w:rsidRDefault="008A1867" w:rsidP="00AE6F97">
      <w:r>
        <w:separator/>
      </w:r>
    </w:p>
  </w:footnote>
  <w:footnote w:type="continuationSeparator" w:id="0">
    <w:p w14:paraId="7367B16D" w14:textId="77777777" w:rsidR="008A1867" w:rsidRDefault="008A1867" w:rsidP="00AE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BC2"/>
    <w:multiLevelType w:val="hybridMultilevel"/>
    <w:tmpl w:val="BA8AB1FE"/>
    <w:lvl w:ilvl="0" w:tplc="0F92A6E4">
      <w:numFmt w:val="bullet"/>
      <w:lvlText w:val="-"/>
      <w:lvlJc w:val="left"/>
      <w:pPr>
        <w:ind w:left="1998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" w15:restartNumberingAfterBreak="0">
    <w:nsid w:val="37B01B23"/>
    <w:multiLevelType w:val="hybridMultilevel"/>
    <w:tmpl w:val="AC48BD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00849"/>
    <w:multiLevelType w:val="hybridMultilevel"/>
    <w:tmpl w:val="18246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65D51"/>
    <w:multiLevelType w:val="hybridMultilevel"/>
    <w:tmpl w:val="0ECADFCE"/>
    <w:lvl w:ilvl="0" w:tplc="4A80713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oNotDisplayPageBoundaries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97"/>
    <w:rsid w:val="00014EEA"/>
    <w:rsid w:val="00023676"/>
    <w:rsid w:val="00036BFF"/>
    <w:rsid w:val="00037CDD"/>
    <w:rsid w:val="000449F1"/>
    <w:rsid w:val="00045E06"/>
    <w:rsid w:val="00075F36"/>
    <w:rsid w:val="000938B7"/>
    <w:rsid w:val="000B0FD9"/>
    <w:rsid w:val="000D3CE4"/>
    <w:rsid w:val="000E517A"/>
    <w:rsid w:val="000E77E3"/>
    <w:rsid w:val="000F0C02"/>
    <w:rsid w:val="00142685"/>
    <w:rsid w:val="0015722F"/>
    <w:rsid w:val="00173E1E"/>
    <w:rsid w:val="00177F01"/>
    <w:rsid w:val="00186B4E"/>
    <w:rsid w:val="00187571"/>
    <w:rsid w:val="001A3A89"/>
    <w:rsid w:val="001B6354"/>
    <w:rsid w:val="001D1B00"/>
    <w:rsid w:val="00205571"/>
    <w:rsid w:val="002115E8"/>
    <w:rsid w:val="002264E7"/>
    <w:rsid w:val="00233B5F"/>
    <w:rsid w:val="00251A17"/>
    <w:rsid w:val="0028073E"/>
    <w:rsid w:val="00394A67"/>
    <w:rsid w:val="003B6F4A"/>
    <w:rsid w:val="004165CA"/>
    <w:rsid w:val="00433FD6"/>
    <w:rsid w:val="00442886"/>
    <w:rsid w:val="00452110"/>
    <w:rsid w:val="004537F0"/>
    <w:rsid w:val="00471CAA"/>
    <w:rsid w:val="004755FA"/>
    <w:rsid w:val="004C08BC"/>
    <w:rsid w:val="004E5E98"/>
    <w:rsid w:val="004F6BFA"/>
    <w:rsid w:val="00527BA5"/>
    <w:rsid w:val="0053324C"/>
    <w:rsid w:val="005A5E4A"/>
    <w:rsid w:val="005C587D"/>
    <w:rsid w:val="005D0D2C"/>
    <w:rsid w:val="00605A17"/>
    <w:rsid w:val="00615845"/>
    <w:rsid w:val="00650D4D"/>
    <w:rsid w:val="0065260A"/>
    <w:rsid w:val="00671DD8"/>
    <w:rsid w:val="0069507B"/>
    <w:rsid w:val="006A3BD4"/>
    <w:rsid w:val="006F3FA5"/>
    <w:rsid w:val="006F6C0B"/>
    <w:rsid w:val="00701C26"/>
    <w:rsid w:val="00705E37"/>
    <w:rsid w:val="00710657"/>
    <w:rsid w:val="00720315"/>
    <w:rsid w:val="00720AB3"/>
    <w:rsid w:val="00724E34"/>
    <w:rsid w:val="00737B65"/>
    <w:rsid w:val="0076109E"/>
    <w:rsid w:val="00783BC8"/>
    <w:rsid w:val="00794D84"/>
    <w:rsid w:val="007C46FC"/>
    <w:rsid w:val="007D173C"/>
    <w:rsid w:val="007D68C5"/>
    <w:rsid w:val="007E3301"/>
    <w:rsid w:val="00803176"/>
    <w:rsid w:val="00813861"/>
    <w:rsid w:val="008A1867"/>
    <w:rsid w:val="008C6240"/>
    <w:rsid w:val="008D0E88"/>
    <w:rsid w:val="008E2D72"/>
    <w:rsid w:val="00907034"/>
    <w:rsid w:val="00916FEF"/>
    <w:rsid w:val="009230CB"/>
    <w:rsid w:val="00951155"/>
    <w:rsid w:val="009517BA"/>
    <w:rsid w:val="00963D6A"/>
    <w:rsid w:val="009B3DD5"/>
    <w:rsid w:val="009C728D"/>
    <w:rsid w:val="009E4559"/>
    <w:rsid w:val="00A02DED"/>
    <w:rsid w:val="00A57A6A"/>
    <w:rsid w:val="00A656A3"/>
    <w:rsid w:val="00A724A2"/>
    <w:rsid w:val="00A8441C"/>
    <w:rsid w:val="00AB5AD0"/>
    <w:rsid w:val="00AD3C82"/>
    <w:rsid w:val="00AE4D32"/>
    <w:rsid w:val="00AE6F97"/>
    <w:rsid w:val="00B017FF"/>
    <w:rsid w:val="00B06B2E"/>
    <w:rsid w:val="00B149EA"/>
    <w:rsid w:val="00B161F1"/>
    <w:rsid w:val="00B236A6"/>
    <w:rsid w:val="00B36DA5"/>
    <w:rsid w:val="00B40740"/>
    <w:rsid w:val="00B52A5F"/>
    <w:rsid w:val="00B60B5A"/>
    <w:rsid w:val="00B862C0"/>
    <w:rsid w:val="00B95E9C"/>
    <w:rsid w:val="00BA1572"/>
    <w:rsid w:val="00BC2AD2"/>
    <w:rsid w:val="00BD2D20"/>
    <w:rsid w:val="00BD508F"/>
    <w:rsid w:val="00BD5547"/>
    <w:rsid w:val="00BE2808"/>
    <w:rsid w:val="00BF051E"/>
    <w:rsid w:val="00BF6ECE"/>
    <w:rsid w:val="00C10C62"/>
    <w:rsid w:val="00C322E0"/>
    <w:rsid w:val="00C66DC1"/>
    <w:rsid w:val="00C83485"/>
    <w:rsid w:val="00CF798D"/>
    <w:rsid w:val="00D00187"/>
    <w:rsid w:val="00D023FD"/>
    <w:rsid w:val="00D1146B"/>
    <w:rsid w:val="00D331B5"/>
    <w:rsid w:val="00D3575D"/>
    <w:rsid w:val="00D425A9"/>
    <w:rsid w:val="00D52CA8"/>
    <w:rsid w:val="00D713AE"/>
    <w:rsid w:val="00DB6A96"/>
    <w:rsid w:val="00DB7AE1"/>
    <w:rsid w:val="00DC5C92"/>
    <w:rsid w:val="00DE3A09"/>
    <w:rsid w:val="00E100E8"/>
    <w:rsid w:val="00E3461E"/>
    <w:rsid w:val="00E474EC"/>
    <w:rsid w:val="00E53C9E"/>
    <w:rsid w:val="00E95678"/>
    <w:rsid w:val="00EE742E"/>
    <w:rsid w:val="00F145F6"/>
    <w:rsid w:val="00F15EF8"/>
    <w:rsid w:val="00F4126A"/>
    <w:rsid w:val="00F453AA"/>
    <w:rsid w:val="00F607E8"/>
    <w:rsid w:val="00F90E73"/>
    <w:rsid w:val="00F94DAA"/>
    <w:rsid w:val="00FC5C9F"/>
    <w:rsid w:val="00FD5E5B"/>
    <w:rsid w:val="00FD679D"/>
    <w:rsid w:val="00FE1FD9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3243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9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E6F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F9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E6F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F97"/>
    <w:rPr>
      <w:lang w:val="en-AU"/>
    </w:rPr>
  </w:style>
  <w:style w:type="character" w:styleId="Hyperlink">
    <w:name w:val="Hyperlink"/>
    <w:basedOn w:val="DefaultParagraphFont"/>
    <w:uiPriority w:val="99"/>
    <w:unhideWhenUsed/>
    <w:rsid w:val="00AE6F97"/>
    <w:rPr>
      <w:color w:val="0563C1" w:themeColor="hyperlink"/>
      <w:u w:val="single"/>
    </w:rPr>
  </w:style>
  <w:style w:type="paragraph" w:styleId="Title">
    <w:name w:val="Title"/>
    <w:link w:val="TitleChar"/>
    <w:uiPriority w:val="10"/>
    <w:qFormat/>
    <w:rsid w:val="005A5E4A"/>
    <w:pPr>
      <w:spacing w:line="271" w:lineRule="auto"/>
    </w:pPr>
    <w:rPr>
      <w:rFonts w:ascii="Agency FB" w:eastAsia="Times New Roman" w:hAnsi="Agency FB" w:cs="Times New Roman"/>
      <w:b/>
      <w:bCs/>
      <w:color w:val="000000"/>
      <w:kern w:val="28"/>
      <w:sz w:val="60"/>
      <w:szCs w:val="60"/>
      <w:lang w:val="en-AU" w:eastAsia="zh-CN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5A5E4A"/>
    <w:rPr>
      <w:rFonts w:ascii="Agency FB" w:eastAsia="Times New Roman" w:hAnsi="Agency FB" w:cs="Times New Roman"/>
      <w:b/>
      <w:bCs/>
      <w:color w:val="000000"/>
      <w:kern w:val="28"/>
      <w:sz w:val="60"/>
      <w:szCs w:val="60"/>
      <w:lang w:val="en-AU" w:eastAsia="zh-CN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5A5E4A"/>
    <w:rPr>
      <w:b/>
      <w:bCs/>
    </w:rPr>
  </w:style>
  <w:style w:type="paragraph" w:styleId="ListParagraph">
    <w:name w:val="List Paragraph"/>
    <w:basedOn w:val="Normal"/>
    <w:uiPriority w:val="34"/>
    <w:qFormat/>
    <w:rsid w:val="00701C26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customStyle="1" w:styleId="Default">
    <w:name w:val="Default"/>
    <w:rsid w:val="00701C26"/>
    <w:pPr>
      <w:autoSpaceDE w:val="0"/>
      <w:autoSpaceDN w:val="0"/>
      <w:adjustRightInd w:val="0"/>
    </w:pPr>
    <w:rPr>
      <w:rFonts w:ascii="Corbel" w:hAnsi="Corbel" w:cs="Corbel"/>
      <w:color w:val="000000"/>
      <w:lang w:val="en-AU"/>
    </w:rPr>
  </w:style>
  <w:style w:type="table" w:styleId="TableGrid">
    <w:name w:val="Table Grid"/>
    <w:basedOn w:val="TableNormal"/>
    <w:uiPriority w:val="59"/>
    <w:rsid w:val="00BC2AD2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84"/>
    <w:rPr>
      <w:rFonts w:ascii="Segoe UI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656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6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6A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6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6A3"/>
    <w:rPr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412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DB7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ar@unsw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epar.edu.au/news-events/events/29th-colloquium-pensions-and-retirement-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B761A610-0355-4C45-859C-2440D409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Colloquium Abstract Submission Form</vt:lpstr>
    </vt:vector>
  </TitlesOfParts>
  <Manager/>
  <Company/>
  <LinksUpToDate>false</LinksUpToDate>
  <CharactersWithSpaces>1879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Colloquium Abstract Submission Form</dc:title>
  <dc:subject/>
  <dc:creator>Silke Weiss</dc:creator>
  <cp:keywords/>
  <dc:description/>
  <cp:lastModifiedBy>Silke Weiss</cp:lastModifiedBy>
  <cp:revision>11</cp:revision>
  <dcterms:created xsi:type="dcterms:W3CDTF">2021-04-06T11:51:00Z</dcterms:created>
  <dcterms:modified xsi:type="dcterms:W3CDTF">2021-07-13T00:00:00Z</dcterms:modified>
  <cp:category/>
</cp:coreProperties>
</file>